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715C9A" w:rsidRPr="00715C9A">
              <w:rPr>
                <w:b/>
                <w:highlight w:val="yellow"/>
              </w:rPr>
              <w:t>Starts</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0043DA" w:rsidRPr="000043DA">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300C38" w:rsidP="009B2A2D">
            <w:pPr>
              <w:jc w:val="center"/>
              <w:rPr>
                <w:b/>
              </w:rPr>
            </w:pPr>
            <w:r w:rsidRPr="00300C38">
              <w:rPr>
                <w:b/>
                <w:highlight w:val="yellow"/>
              </w:rPr>
              <w:t>*Starts Jan 10</w:t>
            </w:r>
            <w:r w:rsidRPr="00300C38">
              <w:rPr>
                <w:b/>
                <w:highlight w:val="yellow"/>
                <w:vertAlign w:val="superscript"/>
              </w:rPr>
              <w:t>th</w:t>
            </w:r>
            <w:r>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840704" w:rsidRPr="00840704">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Pr="00105136">
              <w:rPr>
                <w:b/>
                <w:highlight w:val="yellow"/>
              </w:rPr>
              <w:t xml:space="preserve">Starts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396379">
            <w:pPr>
              <w:jc w:val="center"/>
            </w:pPr>
            <w:r>
              <w:t>12:05—12:25pm</w:t>
            </w: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283859" w:rsidRDefault="00283859" w:rsidP="00521F67">
            <w:pPr>
              <w:jc w:val="center"/>
              <w:rPr>
                <w:b/>
                <w:highlight w:val="yellow"/>
              </w:rPr>
            </w:pPr>
            <w:r>
              <w:rPr>
                <w:b/>
                <w:highlight w:val="yellow"/>
              </w:rPr>
              <w:t>*Free Class Jan 9</w:t>
            </w:r>
            <w:r w:rsidRPr="00283859">
              <w:rPr>
                <w:b/>
                <w:highlight w:val="yellow"/>
                <w:vertAlign w:val="superscript"/>
              </w:rPr>
              <w:t>th</w:t>
            </w:r>
            <w:r>
              <w:rPr>
                <w:b/>
                <w:highlight w:val="yellow"/>
              </w:rPr>
              <w:t xml:space="preserve"> </w:t>
            </w:r>
          </w:p>
          <w:p w:rsidR="0019292C" w:rsidRPr="0019292C" w:rsidRDefault="0019292C" w:rsidP="00521F67">
            <w:pPr>
              <w:jc w:val="center"/>
              <w:rPr>
                <w:b/>
              </w:rPr>
            </w:pPr>
            <w:r w:rsidRPr="0019292C">
              <w:rPr>
                <w:b/>
                <w:highlight w:val="yellow"/>
              </w:rPr>
              <w:t xml:space="preserve">*Starts Jan </w:t>
            </w:r>
            <w:r w:rsidR="00A6535B">
              <w:rPr>
                <w:b/>
                <w:highlight w:val="yellow"/>
              </w:rPr>
              <w:t>16</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 xml:space="preserve">*Starts </w:t>
            </w:r>
            <w:r w:rsidR="00C453B1" w:rsidRPr="00C453B1">
              <w:rPr>
                <w:b/>
                <w:highlight w:val="yellow"/>
              </w:rPr>
              <w:t>Jan 11</w:t>
            </w:r>
            <w:r w:rsidR="00C453B1" w:rsidRPr="00C453B1">
              <w:rPr>
                <w:b/>
                <w:highlight w:val="yellow"/>
                <w:vertAlign w:val="superscript"/>
              </w:rPr>
              <w:t>th</w:t>
            </w:r>
            <w:r w:rsidR="00C453B1">
              <w:rPr>
                <w:b/>
              </w:rPr>
              <w:t xml:space="preserve"> </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524032" w:rsidP="00524032">
            <w:pPr>
              <w:jc w:val="center"/>
            </w:pPr>
            <w:r w:rsidRPr="001258EF">
              <w:rPr>
                <w:b/>
                <w:highlight w:val="yellow"/>
              </w:rPr>
              <w:t>*Starts Jan 8</w:t>
            </w:r>
            <w:r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300C38" w:rsidRPr="00300C38">
              <w:rPr>
                <w:b/>
                <w:highlight w:val="yellow"/>
              </w:rPr>
              <w:t>Starts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19292C">
              <w:rPr>
                <w:b/>
                <w:shd w:val="clear" w:color="auto" w:fill="FFFF00"/>
              </w:rPr>
              <w:t>s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bookmarkStart w:id="0" w:name="_GoBack"/>
      <w:bookmarkEnd w:id="0"/>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540F7"/>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3E71"/>
    <w:rsid w:val="00162D56"/>
    <w:rsid w:val="00186786"/>
    <w:rsid w:val="0019292C"/>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E58"/>
    <w:rsid w:val="002E70E2"/>
    <w:rsid w:val="00300C38"/>
    <w:rsid w:val="00312AE1"/>
    <w:rsid w:val="003259E9"/>
    <w:rsid w:val="00335104"/>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85F48"/>
    <w:rsid w:val="004B3AFA"/>
    <w:rsid w:val="004B5969"/>
    <w:rsid w:val="004C01A9"/>
    <w:rsid w:val="004D73C6"/>
    <w:rsid w:val="004E22E5"/>
    <w:rsid w:val="004E3788"/>
    <w:rsid w:val="004E6A88"/>
    <w:rsid w:val="004F2F1C"/>
    <w:rsid w:val="00503C0F"/>
    <w:rsid w:val="00521F67"/>
    <w:rsid w:val="00524032"/>
    <w:rsid w:val="00581AC4"/>
    <w:rsid w:val="005824DF"/>
    <w:rsid w:val="00583264"/>
    <w:rsid w:val="00591AC7"/>
    <w:rsid w:val="005963C4"/>
    <w:rsid w:val="005965AE"/>
    <w:rsid w:val="005A0971"/>
    <w:rsid w:val="005A53FE"/>
    <w:rsid w:val="005B1E3D"/>
    <w:rsid w:val="005C028E"/>
    <w:rsid w:val="005C33C1"/>
    <w:rsid w:val="00611E2D"/>
    <w:rsid w:val="0061372B"/>
    <w:rsid w:val="00632761"/>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20B94"/>
    <w:rsid w:val="00A26C9C"/>
    <w:rsid w:val="00A419DD"/>
    <w:rsid w:val="00A606DC"/>
    <w:rsid w:val="00A6535B"/>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F40"/>
    <w:rsid w:val="00C453B1"/>
    <w:rsid w:val="00C47AB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24</cp:revision>
  <cp:lastPrinted>2017-11-08T13:26:00Z</cp:lastPrinted>
  <dcterms:created xsi:type="dcterms:W3CDTF">2017-11-06T22:10:00Z</dcterms:created>
  <dcterms:modified xsi:type="dcterms:W3CDTF">2018-01-05T15:42:00Z</dcterms:modified>
</cp:coreProperties>
</file>